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CCC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EF59BE">
        <w:rPr>
          <w:noProof/>
          <w:lang w:eastAsia="pl-PL"/>
        </w:rPr>
        <w:drawing>
          <wp:inline distT="0" distB="0" distL="0" distR="0" wp14:anchorId="646C037D" wp14:editId="1ECEAC07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ECBE" w14:textId="77777777" w:rsidR="00473BA5" w:rsidRPr="007C78BF" w:rsidRDefault="00473BA5" w:rsidP="00473BA5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</w:p>
    <w:p w14:paraId="2F59E774" w14:textId="77777777" w:rsidR="00473BA5" w:rsidRPr="007C78BF" w:rsidRDefault="00473BA5" w:rsidP="00473BA5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7C78BF">
        <w:rPr>
          <w:rFonts w:ascii="Book Antiqua" w:hAnsi="Book Antiqua"/>
          <w:b/>
          <w:sz w:val="28"/>
          <w:szCs w:val="28"/>
        </w:rPr>
        <w:t>1. Obowiązek informacyjny RODO wynikający z przetwarzania danych osobowych w ZWiK Sp. z o.o. w Szczecinie – ogólny</w:t>
      </w:r>
    </w:p>
    <w:p w14:paraId="271109FC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</w:p>
    <w:p w14:paraId="53B8CEE7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Panią/Pana, że:</w:t>
      </w:r>
    </w:p>
    <w:p w14:paraId="73E66342" w14:textId="77777777" w:rsidR="00473BA5" w:rsidRPr="00696A15" w:rsidRDefault="00473BA5" w:rsidP="00473BA5">
      <w:pPr>
        <w:spacing w:after="0" w:line="240" w:lineRule="auto"/>
        <w:jc w:val="both"/>
        <w:rPr>
          <w:rFonts w:ascii="Book Antiqua" w:hAnsi="Book Antiqua"/>
        </w:rPr>
      </w:pPr>
    </w:p>
    <w:p w14:paraId="687AD808" w14:textId="77777777" w:rsidR="00473BA5" w:rsidRDefault="00473BA5" w:rsidP="00473BA5">
      <w:pPr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Administratorem Państwa danych osobowych jest </w:t>
      </w:r>
      <w:r w:rsidRPr="00D032E7">
        <w:rPr>
          <w:rFonts w:ascii="Book Antiqua" w:hAnsi="Book Antiqua"/>
          <w:b/>
        </w:rPr>
        <w:t>Zakład Wodociągów i Kanalizacji</w:t>
      </w:r>
      <w:r w:rsidRPr="00696A15">
        <w:rPr>
          <w:rFonts w:ascii="Book Antiqua" w:hAnsi="Book Antiqua"/>
        </w:rPr>
        <w:t xml:space="preserve"> </w:t>
      </w:r>
      <w:r w:rsidR="00D03073">
        <w:rPr>
          <w:rFonts w:ascii="Book Antiqua" w:hAnsi="Book Antiqua"/>
        </w:rPr>
        <w:br/>
      </w:r>
      <w:r w:rsidRPr="00D032E7">
        <w:rPr>
          <w:rFonts w:ascii="Book Antiqua" w:hAnsi="Book Antiqua"/>
          <w:b/>
        </w:rPr>
        <w:t>Sp. z o.o. w Szczecinie</w:t>
      </w:r>
      <w:r w:rsidRPr="00696A15">
        <w:rPr>
          <w:rFonts w:ascii="Book Antiqua" w:hAnsi="Book Antiqua"/>
        </w:rPr>
        <w:t>. To oznacza, że odpowiadamy za ich wykorzystanie w sposób bezpieczny, zgodny z umową i przepisami prawa.</w:t>
      </w:r>
    </w:p>
    <w:p w14:paraId="4BBE8AE4" w14:textId="77777777" w:rsidR="00473BA5" w:rsidRPr="00AA2ACC" w:rsidRDefault="00473BA5" w:rsidP="00473BA5">
      <w:pPr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AA2ACC">
        <w:rPr>
          <w:rFonts w:ascii="Book Antiqua" w:hAnsi="Book Antiqua"/>
        </w:rPr>
        <w:t>Państwa dane osobowe uzyskane przy zawieraniu umowy oraz w trakcie trwania umowy wykorzystane będą w następujących celach:</w:t>
      </w:r>
    </w:p>
    <w:p w14:paraId="67E31A74" w14:textId="77777777" w:rsidR="00473BA5" w:rsidRDefault="00473BA5" w:rsidP="00473BA5">
      <w:pPr>
        <w:numPr>
          <w:ilvl w:val="0"/>
          <w:numId w:val="2"/>
        </w:numPr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zawarcia i wykonania łączącej nas umowy, w tym zapewnienia poprawnej jakości usług (np. poprzez naprawy lub wymiany instalacji i elementów wyposażenia technicznego) – przez czas trwania umowy i rozliczeń po jej zakończeniu (podstawa prawna: art. 6 ust. 1b RODO),</w:t>
      </w:r>
    </w:p>
    <w:p w14:paraId="0E7AB4E0" w14:textId="77777777" w:rsidR="00473BA5" w:rsidRPr="00AA2ACC" w:rsidRDefault="00473BA5" w:rsidP="00473BA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A2ACC">
        <w:rPr>
          <w:rFonts w:ascii="Book Antiqua" w:hAnsi="Book Antiqua"/>
        </w:rPr>
        <w:t>wykonania ciążących na administratorze danych obowiązków prawnych, np.:</w:t>
      </w:r>
    </w:p>
    <w:p w14:paraId="1479BBF6" w14:textId="77777777" w:rsidR="00473BA5" w:rsidRPr="00696A15" w:rsidRDefault="00473BA5" w:rsidP="00473BA5">
      <w:pPr>
        <w:spacing w:after="0" w:line="240" w:lineRule="auto"/>
        <w:ind w:left="567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- wystawianie i przechowywanie faktur oraz dokumentów księgowych,</w:t>
      </w:r>
    </w:p>
    <w:p w14:paraId="1D2C83E4" w14:textId="77777777" w:rsidR="00473BA5" w:rsidRPr="00696A15" w:rsidRDefault="00473BA5" w:rsidP="00473BA5">
      <w:pPr>
        <w:spacing w:after="0" w:line="240" w:lineRule="auto"/>
        <w:ind w:left="567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- udzielanie odpowiedzi na Państwa pytania i reklamacje.</w:t>
      </w:r>
    </w:p>
    <w:p w14:paraId="4FCC8C28" w14:textId="77777777" w:rsidR="00473BA5" w:rsidRPr="00696A15" w:rsidRDefault="00473BA5" w:rsidP="00473BA5">
      <w:pPr>
        <w:spacing w:after="0"/>
        <w:jc w:val="both"/>
        <w:rPr>
          <w:rFonts w:ascii="Book Antiqua" w:hAnsi="Book Antiqua"/>
        </w:rPr>
      </w:pPr>
    </w:p>
    <w:p w14:paraId="7529BB8F" w14:textId="77777777" w:rsidR="00473BA5" w:rsidRPr="00696A15" w:rsidRDefault="00473BA5" w:rsidP="00473BA5">
      <w:pPr>
        <w:spacing w:after="0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Z danych potrzebnych do realizacji obowiązków prawnych będziemy korzystać:</w:t>
      </w:r>
    </w:p>
    <w:p w14:paraId="5D0D65C4" w14:textId="77777777" w:rsidR="00473BA5" w:rsidRPr="00696A15" w:rsidRDefault="00473BA5" w:rsidP="00473BA5">
      <w:pPr>
        <w:numPr>
          <w:ilvl w:val="0"/>
          <w:numId w:val="3"/>
        </w:numPr>
        <w:spacing w:after="0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przez czas wykonywania obowiązków, np. wystawiania faktur lub innych dokumentów stanowiących podstawę rozliczeń miedzy nami (podstawa prawna: art. 6 ust. 1c RODO),</w:t>
      </w:r>
    </w:p>
    <w:p w14:paraId="6606041D" w14:textId="77777777" w:rsidR="00473BA5" w:rsidRPr="00696A15" w:rsidRDefault="00473BA5" w:rsidP="00473BA5">
      <w:pPr>
        <w:numPr>
          <w:ilvl w:val="0"/>
          <w:numId w:val="3"/>
        </w:numPr>
        <w:spacing w:after="0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przez czas, w którym przepisy nakazują nam przechowywać dane, np. podatkowe (podstawa prawna: art. 6 ust. 1c RODO),</w:t>
      </w:r>
    </w:p>
    <w:p w14:paraId="0FD8CCAA" w14:textId="77777777" w:rsidR="00473BA5" w:rsidRPr="00696A15" w:rsidRDefault="00473BA5" w:rsidP="00473BA5">
      <w:pPr>
        <w:numPr>
          <w:ilvl w:val="0"/>
          <w:numId w:val="3"/>
        </w:numPr>
        <w:spacing w:after="0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ustalenia, obrony i dochodzenia roszczeń, co obejmuje m.in. wysyłanie wezwań do zapłaty - przez okres, po którym przedawnią się roszczenia wynikające z zawartej przez nas umowy (podstawa prawna: art. 6 ust. 1 f RODO),</w:t>
      </w:r>
    </w:p>
    <w:p w14:paraId="0B306077" w14:textId="77777777" w:rsidR="00473BA5" w:rsidRPr="00696A15" w:rsidRDefault="00473BA5" w:rsidP="00473BA5">
      <w:pPr>
        <w:numPr>
          <w:ilvl w:val="0"/>
          <w:numId w:val="3"/>
        </w:numPr>
        <w:spacing w:after="0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tworzenia zestawień, analiz i statystyk na nasze potrzeby wewnętrzne; obejmuje to w szczególności raportowanie, planowanie rozwoju usług – przez czas trwania umowy, a następnie nie dłużej niż przez okres, po którym przedawnią się roszczenia wynikające z zawartej przez nas umowy (podstawa prawna: art. 6 ust. 1f RODO)</w:t>
      </w:r>
      <w:r>
        <w:rPr>
          <w:rFonts w:ascii="Book Antiqua" w:hAnsi="Book Antiqua"/>
        </w:rPr>
        <w:t>.</w:t>
      </w:r>
    </w:p>
    <w:p w14:paraId="59F16C60" w14:textId="77777777" w:rsidR="00473BA5" w:rsidRPr="00696A15" w:rsidRDefault="00EC7ABA" w:rsidP="005B127A">
      <w:pPr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473BA5" w:rsidRPr="00696A15">
        <w:rPr>
          <w:rFonts w:ascii="Book Antiqua" w:hAnsi="Book Antiqua"/>
        </w:rPr>
        <w:t>e wskazanych wyżej celach nie będziemy dokonywali profilowania, czyli zautomatyzowanej analizy Państwa danych i opracowania przewidywań na temat preferencji lub przyszłych zachowań.</w:t>
      </w:r>
    </w:p>
    <w:p w14:paraId="1DD79317" w14:textId="77777777" w:rsidR="00473BA5" w:rsidRDefault="00473BA5" w:rsidP="00473BA5">
      <w:pPr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</w:t>
      </w:r>
      <w:r w:rsidRPr="00696A15">
        <w:rPr>
          <w:rFonts w:ascii="Book Antiqua" w:hAnsi="Book Antiqua"/>
        </w:rPr>
        <w:lastRenderedPageBreak/>
        <w:t>będziemy mogli np. dzwonić pod numer kontaktowy. Podawanie danych przy zawarciu umowy nie jest wymogiem ustawowym.</w:t>
      </w:r>
    </w:p>
    <w:p w14:paraId="7232A8A0" w14:textId="77777777" w:rsidR="00473BA5" w:rsidRPr="00582CAA" w:rsidRDefault="00473BA5" w:rsidP="00473BA5">
      <w:pPr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582CAA">
        <w:rPr>
          <w:rFonts w:ascii="Book Antiqua" w:hAnsi="Book Antiqua"/>
        </w:rPr>
        <w:t>Państwa dane przekazujemy:</w:t>
      </w:r>
    </w:p>
    <w:p w14:paraId="1C7C0913" w14:textId="77777777" w:rsidR="00473BA5" w:rsidRPr="00696A15" w:rsidRDefault="00473BA5" w:rsidP="00EE10C8">
      <w:pPr>
        <w:spacing w:after="0"/>
        <w:ind w:firstLine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a) podmiotom przetwarzającym dane w naszym imieniu uczestniczącym w naszym </w:t>
      </w:r>
      <w:r>
        <w:rPr>
          <w:rFonts w:ascii="Book Antiqua" w:hAnsi="Book Antiqua"/>
        </w:rPr>
        <w:tab/>
      </w:r>
      <w:r w:rsidRPr="00696A15">
        <w:rPr>
          <w:rFonts w:ascii="Book Antiqua" w:hAnsi="Book Antiqua"/>
        </w:rPr>
        <w:t>imieniu w wykonywaniu naszych czynności:</w:t>
      </w:r>
    </w:p>
    <w:p w14:paraId="5D74D69F" w14:textId="77777777" w:rsidR="00473BA5" w:rsidRDefault="00EE10C8" w:rsidP="00EE10C8">
      <w:pPr>
        <w:spacing w:after="0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473BA5" w:rsidRPr="00696A1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473BA5" w:rsidRPr="00696A15">
        <w:rPr>
          <w:rFonts w:ascii="Book Antiqua" w:hAnsi="Book Antiqua"/>
        </w:rPr>
        <w:t>podwykonawcom wspierającym nas, np. w wykonaniu usług remontowych,</w:t>
      </w:r>
      <w:r>
        <w:rPr>
          <w:rFonts w:ascii="Book Antiqua" w:hAnsi="Book Antiqua"/>
        </w:rPr>
        <w:t xml:space="preserve"> obsłudze</w:t>
      </w:r>
      <w:r w:rsidR="00473BA5" w:rsidRPr="00696A15">
        <w:rPr>
          <w:rFonts w:ascii="Book Antiqua" w:hAnsi="Book Antiqua"/>
        </w:rPr>
        <w:t xml:space="preserve"> </w:t>
      </w:r>
      <w:r w:rsidR="00473BA5">
        <w:rPr>
          <w:rFonts w:ascii="Book Antiqua" w:hAnsi="Book Antiqua"/>
        </w:rPr>
        <w:tab/>
      </w:r>
      <w:r w:rsidR="00473BA5" w:rsidRPr="00696A15">
        <w:rPr>
          <w:rFonts w:ascii="Book Antiqua" w:hAnsi="Book Antiqua"/>
        </w:rPr>
        <w:t>korespondencji czy w procesie obsługi Klienta,</w:t>
      </w:r>
    </w:p>
    <w:p w14:paraId="665A7EDB" w14:textId="77777777" w:rsidR="00473BA5" w:rsidRDefault="00473BA5" w:rsidP="00473BA5">
      <w:pPr>
        <w:spacing w:after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696A15">
        <w:rPr>
          <w:rFonts w:ascii="Book Antiqua" w:hAnsi="Book Antiqua"/>
        </w:rPr>
        <w:t>podmiotom obsługującym nasze systemy informatyczne i teleinformatyczne,</w:t>
      </w:r>
    </w:p>
    <w:p w14:paraId="38C18362" w14:textId="77777777" w:rsidR="00473BA5" w:rsidRPr="00696A15" w:rsidRDefault="00473BA5" w:rsidP="00473BA5">
      <w:pPr>
        <w:spacing w:after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696A15">
        <w:rPr>
          <w:rFonts w:ascii="Book Antiqua" w:hAnsi="Book Antiqua"/>
        </w:rPr>
        <w:t>podmiotom świadczącym nam usługi audytowe, pomoc prawną i usługi doradcze</w:t>
      </w:r>
      <w:r w:rsidR="005D4E28">
        <w:rPr>
          <w:rFonts w:ascii="Book Antiqua" w:hAnsi="Book Antiqua"/>
        </w:rPr>
        <w:t>.</w:t>
      </w:r>
    </w:p>
    <w:p w14:paraId="72DA08AF" w14:textId="77777777" w:rsidR="00473BA5" w:rsidRPr="00696A15" w:rsidRDefault="00473BA5" w:rsidP="00473BA5">
      <w:pPr>
        <w:spacing w:after="0"/>
        <w:ind w:firstLine="426"/>
        <w:jc w:val="both"/>
        <w:rPr>
          <w:rFonts w:ascii="Book Antiqua" w:hAnsi="Book Antiqua"/>
        </w:rPr>
      </w:pPr>
    </w:p>
    <w:p w14:paraId="318C29B8" w14:textId="77777777" w:rsidR="00473BA5" w:rsidRPr="00696A15" w:rsidRDefault="00473BA5" w:rsidP="00473BA5">
      <w:pPr>
        <w:numPr>
          <w:ilvl w:val="0"/>
          <w:numId w:val="1"/>
        </w:numPr>
        <w:spacing w:after="0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696A15">
        <w:rPr>
          <w:rFonts w:ascii="Book Antiqua" w:hAnsi="Book Antiqua"/>
        </w:rPr>
        <w:t>nnym administratorom danych przetwarzającym dane we własnym imieniu:</w:t>
      </w:r>
    </w:p>
    <w:p w14:paraId="69295354" w14:textId="77777777" w:rsidR="00473BA5" w:rsidRPr="00696A15" w:rsidRDefault="00473BA5" w:rsidP="00473BA5">
      <w:pPr>
        <w:spacing w:after="0"/>
        <w:ind w:left="567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- podmiotom prowadzącym działalność pocztową lub kurierską,</w:t>
      </w:r>
    </w:p>
    <w:p w14:paraId="716EB566" w14:textId="77777777" w:rsidR="00473BA5" w:rsidRDefault="00473BA5" w:rsidP="00473BA5">
      <w:pPr>
        <w:spacing w:after="0"/>
        <w:ind w:left="709" w:hanging="142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- podmiotom prowadzącym działalność płatniczą (banki, instytucje płatnicze) w celu dokonania zwrotów na Państwa rzecz lub w celu zapewnienia działania usługi polecenia zapłaty.</w:t>
      </w:r>
    </w:p>
    <w:p w14:paraId="3F31FBDF" w14:textId="77777777" w:rsidR="00473BA5" w:rsidRDefault="00473BA5" w:rsidP="00473BA5">
      <w:pPr>
        <w:spacing w:after="0"/>
        <w:jc w:val="both"/>
        <w:rPr>
          <w:rFonts w:ascii="Book Antiqua" w:hAnsi="Book Antiqua"/>
        </w:rPr>
      </w:pPr>
    </w:p>
    <w:p w14:paraId="7B98708D" w14:textId="77777777" w:rsidR="00473BA5" w:rsidRDefault="00473BA5" w:rsidP="00473BA5">
      <w:pPr>
        <w:numPr>
          <w:ilvl w:val="0"/>
          <w:numId w:val="1"/>
        </w:numPr>
        <w:spacing w:after="0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Dane z innych źródeł 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14:paraId="2222C98F" w14:textId="77777777" w:rsidR="00473BA5" w:rsidRDefault="00473BA5" w:rsidP="00473BA5">
      <w:pPr>
        <w:spacing w:after="0"/>
        <w:ind w:left="426"/>
        <w:jc w:val="both"/>
        <w:rPr>
          <w:rFonts w:ascii="Book Antiqua" w:hAnsi="Book Antiqua"/>
        </w:rPr>
      </w:pPr>
    </w:p>
    <w:p w14:paraId="2B9B4200" w14:textId="77777777" w:rsidR="00473BA5" w:rsidRDefault="00473BA5" w:rsidP="00473BA5">
      <w:pPr>
        <w:numPr>
          <w:ilvl w:val="0"/>
          <w:numId w:val="1"/>
        </w:numPr>
        <w:spacing w:after="0"/>
        <w:ind w:left="426" w:hanging="426"/>
        <w:jc w:val="both"/>
        <w:rPr>
          <w:rFonts w:ascii="Book Antiqua" w:hAnsi="Book Antiqua"/>
        </w:rPr>
      </w:pPr>
      <w:r w:rsidRPr="00565FF3">
        <w:rPr>
          <w:rFonts w:ascii="Book Antiqua" w:hAnsi="Book Antiqua"/>
        </w:rPr>
        <w:t>Obecnie nie planujemy przekazywać Państwa danych poza OEG (obejmujący Unię Europejską, Norwegię, Liechtenstein i Islandię).</w:t>
      </w:r>
    </w:p>
    <w:p w14:paraId="7E3FC5AD" w14:textId="77777777" w:rsidR="00473BA5" w:rsidRDefault="00473BA5" w:rsidP="00473BA5">
      <w:pPr>
        <w:spacing w:after="0"/>
        <w:ind w:left="426"/>
        <w:jc w:val="both"/>
        <w:rPr>
          <w:rFonts w:ascii="Book Antiqua" w:hAnsi="Book Antiqua"/>
        </w:rPr>
      </w:pPr>
    </w:p>
    <w:p w14:paraId="6F8F6938" w14:textId="77777777" w:rsidR="00473BA5" w:rsidRDefault="00473BA5" w:rsidP="00473BA5">
      <w:pPr>
        <w:numPr>
          <w:ilvl w:val="0"/>
          <w:numId w:val="1"/>
        </w:numPr>
        <w:spacing w:after="0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Przysługujące Państwu uprawnienia</w:t>
      </w:r>
      <w:r>
        <w:rPr>
          <w:rFonts w:ascii="Book Antiqua" w:hAnsi="Book Antiqua"/>
        </w:rPr>
        <w:t>.</w:t>
      </w:r>
    </w:p>
    <w:p w14:paraId="6BC46E6B" w14:textId="77777777" w:rsidR="00473BA5" w:rsidRPr="00696A15" w:rsidRDefault="00473BA5" w:rsidP="00473BA5">
      <w:pPr>
        <w:spacing w:after="0"/>
        <w:ind w:firstLine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Mogą Państwo złożyć wniosek (dotyczący danych osobowych) o:</w:t>
      </w:r>
    </w:p>
    <w:p w14:paraId="69CD006B" w14:textId="77777777" w:rsidR="00473BA5" w:rsidRDefault="00473BA5" w:rsidP="00473BA5">
      <w:pPr>
        <w:tabs>
          <w:tab w:val="left" w:pos="567"/>
        </w:tabs>
        <w:spacing w:after="0"/>
        <w:ind w:firstLine="567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 xml:space="preserve"> </w:t>
      </w:r>
      <w:r w:rsidRPr="00696A15">
        <w:rPr>
          <w:rFonts w:ascii="Book Antiqua" w:hAnsi="Book Antiqua"/>
        </w:rPr>
        <w:t>sprostowanie (poprawienie) danych;</w:t>
      </w:r>
    </w:p>
    <w:p w14:paraId="78960B51" w14:textId="77777777" w:rsidR="00473BA5" w:rsidRDefault="00473BA5" w:rsidP="00473BA5">
      <w:pPr>
        <w:tabs>
          <w:tab w:val="left" w:pos="851"/>
        </w:tabs>
        <w:spacing w:after="0"/>
        <w:ind w:left="708" w:hanging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696A15">
        <w:rPr>
          <w:rFonts w:ascii="Book Antiqua" w:hAnsi="Book Antiqua"/>
        </w:rPr>
        <w:t>usunięcie danych przetwarzanych bezpodstawnie lub umieszczonych w naszym serwisie internetowym;</w:t>
      </w:r>
    </w:p>
    <w:p w14:paraId="2F3D2BB2" w14:textId="77777777" w:rsidR="00473BA5" w:rsidRDefault="005D4E28" w:rsidP="005D4E28">
      <w:pPr>
        <w:tabs>
          <w:tab w:val="left" w:pos="851"/>
        </w:tabs>
        <w:spacing w:after="0"/>
        <w:ind w:left="708" w:hanging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473BA5" w:rsidRPr="00696A15">
        <w:rPr>
          <w:rFonts w:ascii="Book Antiqua" w:hAnsi="Book Antiqua"/>
        </w:rPr>
        <w:t>ograniczenie przetwarzania (wstrzymanie operacji na danych lub nieusuwanie danych</w:t>
      </w:r>
      <w:r>
        <w:rPr>
          <w:rFonts w:ascii="Book Antiqua" w:hAnsi="Book Antiqua"/>
        </w:rPr>
        <w:t xml:space="preserve"> </w:t>
      </w:r>
      <w:r w:rsidR="00473BA5" w:rsidRPr="00696A15">
        <w:rPr>
          <w:rFonts w:ascii="Book Antiqua" w:hAnsi="Book Antiqua"/>
        </w:rPr>
        <w:t>- stosownie do złożonego wniosku);</w:t>
      </w:r>
    </w:p>
    <w:p w14:paraId="58C21C83" w14:textId="77777777" w:rsidR="00473BA5" w:rsidRDefault="00473BA5" w:rsidP="00473BA5">
      <w:pPr>
        <w:tabs>
          <w:tab w:val="left" w:pos="851"/>
        </w:tabs>
        <w:spacing w:after="0"/>
        <w:ind w:left="708" w:hanging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696A15">
        <w:rPr>
          <w:rFonts w:ascii="Book Antiqua" w:hAnsi="Book Antiqua"/>
        </w:rPr>
        <w:t>dostęp do danych (o informację o przetwarzanych przez nas danych oraz o kopię danych);</w:t>
      </w:r>
    </w:p>
    <w:p w14:paraId="29CCA70E" w14:textId="77777777" w:rsidR="00473BA5" w:rsidRPr="00696A15" w:rsidRDefault="00473BA5" w:rsidP="00473BA5">
      <w:pPr>
        <w:tabs>
          <w:tab w:val="left" w:pos="851"/>
        </w:tabs>
        <w:spacing w:after="0"/>
        <w:ind w:left="708" w:hanging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696A15">
        <w:rPr>
          <w:rFonts w:ascii="Book Antiqua" w:hAnsi="Book Antiqua"/>
        </w:rPr>
        <w:t xml:space="preserve">przeniesienie danych do innego administratora danych (w zakresie określonym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>w art. 20 RODO).</w:t>
      </w:r>
    </w:p>
    <w:p w14:paraId="2B319948" w14:textId="77777777" w:rsidR="00473BA5" w:rsidRPr="00696A15" w:rsidRDefault="00473BA5" w:rsidP="00473BA5">
      <w:pPr>
        <w:spacing w:after="0"/>
        <w:jc w:val="both"/>
        <w:rPr>
          <w:rFonts w:ascii="Book Antiqua" w:hAnsi="Book Antiqua"/>
        </w:rPr>
      </w:pPr>
    </w:p>
    <w:p w14:paraId="28D226CA" w14:textId="77777777" w:rsidR="00473BA5" w:rsidRPr="00696A15" w:rsidRDefault="00473BA5" w:rsidP="00F67F8E">
      <w:pPr>
        <w:tabs>
          <w:tab w:val="left" w:pos="567"/>
          <w:tab w:val="left" w:pos="851"/>
        </w:tabs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Z tych praw mogą Państwo skorzystać składając wniosek w siedzibie firmy – Szczecin ul.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>M. Golisza 10</w:t>
      </w:r>
      <w:r w:rsidR="00F134CF">
        <w:rPr>
          <w:rFonts w:ascii="Book Antiqua" w:hAnsi="Book Antiqua"/>
        </w:rPr>
        <w:t>.</w:t>
      </w:r>
      <w:r w:rsidRPr="00696A15">
        <w:rPr>
          <w:rFonts w:ascii="Book Antiqua" w:hAnsi="Book Antiqua"/>
        </w:rPr>
        <w:t xml:space="preserve"> Aby mieć pewność, że są Państwo uprawnieni do złożenia wniosku, możemy poprosić o podanie dodatkowych informacji pozwalających nam Państwa uwierzytelnić.</w:t>
      </w:r>
    </w:p>
    <w:p w14:paraId="2126DFBD" w14:textId="77777777" w:rsidR="00473BA5" w:rsidRPr="00696A15" w:rsidRDefault="00473BA5" w:rsidP="00473BA5">
      <w:pPr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Zakres każdego z praw oraz sytuacje, w których można z nich skorzystać wynikają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 xml:space="preserve">z przepisów prawa. To, z którego uprawnienia mogą Państwo skorzystać, zależeć będzie na przykład od podstawy prawnej wykorzystywania przez ZWiK </w:t>
      </w:r>
      <w:r>
        <w:rPr>
          <w:rFonts w:ascii="Book Antiqua" w:hAnsi="Book Antiqua"/>
        </w:rPr>
        <w:t>S</w:t>
      </w:r>
      <w:r w:rsidRPr="00696A15">
        <w:rPr>
          <w:rFonts w:ascii="Book Antiqua" w:hAnsi="Book Antiqua"/>
        </w:rPr>
        <w:t>p. z o.o. w Szczecinie danych oraz od celu ich przetwarzania.</w:t>
      </w:r>
    </w:p>
    <w:p w14:paraId="6B620CA8" w14:textId="77777777" w:rsidR="00473BA5" w:rsidRDefault="00473BA5" w:rsidP="00473BA5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</w:rPr>
      </w:pPr>
    </w:p>
    <w:p w14:paraId="2B8C6F4F" w14:textId="77777777" w:rsidR="00473BA5" w:rsidRPr="00696A15" w:rsidRDefault="00473BA5" w:rsidP="00473BA5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lastRenderedPageBreak/>
        <w:t xml:space="preserve">9. </w:t>
      </w:r>
      <w:r>
        <w:rPr>
          <w:rFonts w:ascii="Book Antiqua" w:hAnsi="Book Antiqua"/>
        </w:rPr>
        <w:t xml:space="preserve">    </w:t>
      </w:r>
      <w:r w:rsidRPr="00696A15">
        <w:rPr>
          <w:rFonts w:ascii="Book Antiqua" w:hAnsi="Book Antiqua"/>
        </w:rPr>
        <w:t>Prawo do sprzeciwu</w:t>
      </w:r>
    </w:p>
    <w:p w14:paraId="4597014A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</w:rPr>
      </w:pPr>
    </w:p>
    <w:p w14:paraId="4D195AAF" w14:textId="77777777" w:rsidR="00473BA5" w:rsidRPr="00696A15" w:rsidRDefault="00473BA5" w:rsidP="00473BA5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14:paraId="60B8CD81" w14:textId="77777777" w:rsidR="00473BA5" w:rsidRPr="00696A15" w:rsidRDefault="00473BA5" w:rsidP="00473BA5">
      <w:pPr>
        <w:spacing w:after="0"/>
        <w:ind w:left="709" w:hanging="142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- ważne prawnie uzasadnione podstawy do przetwarzania danych, które według prawa uznaje się za nadrzędne wobec Państwa interesów, praw i wolności, lub</w:t>
      </w:r>
    </w:p>
    <w:p w14:paraId="2CB0B737" w14:textId="77777777" w:rsidR="00473BA5" w:rsidRPr="00696A15" w:rsidRDefault="00473BA5" w:rsidP="00473BA5">
      <w:pPr>
        <w:spacing w:after="0"/>
        <w:ind w:left="709" w:hanging="142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- podstawy do ustalenia, dochodzenia lub obrony roszczeń.</w:t>
      </w:r>
    </w:p>
    <w:p w14:paraId="12717B4C" w14:textId="77777777" w:rsidR="00473BA5" w:rsidRPr="00696A15" w:rsidRDefault="00473BA5" w:rsidP="00473BA5">
      <w:pPr>
        <w:spacing w:after="0"/>
        <w:ind w:left="709" w:hanging="142"/>
        <w:jc w:val="both"/>
        <w:rPr>
          <w:rFonts w:ascii="Book Antiqua" w:hAnsi="Book Antiqua"/>
        </w:rPr>
      </w:pPr>
    </w:p>
    <w:p w14:paraId="2693BC92" w14:textId="77777777" w:rsidR="00473BA5" w:rsidRPr="00696A15" w:rsidRDefault="00473BA5" w:rsidP="00473BA5">
      <w:pPr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10. Zgoda</w:t>
      </w:r>
    </w:p>
    <w:p w14:paraId="0CB5FC18" w14:textId="77777777" w:rsidR="00473BA5" w:rsidRPr="00696A15" w:rsidRDefault="00473BA5" w:rsidP="00473BA5">
      <w:pPr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</w:t>
      </w:r>
      <w:r w:rsidR="00F67F8E">
        <w:rPr>
          <w:rFonts w:ascii="Book Antiqua" w:hAnsi="Book Antiqua"/>
        </w:rPr>
        <w:br/>
      </w:r>
      <w:r w:rsidRPr="00696A15">
        <w:rPr>
          <w:rFonts w:ascii="Book Antiqua" w:hAnsi="Book Antiqua"/>
        </w:rPr>
        <w:t>z prawem przetwarzania, którego dokonano na podstawie zgody przed jej cofnięciem).</w:t>
      </w:r>
    </w:p>
    <w:p w14:paraId="3C94CA09" w14:textId="77777777" w:rsidR="00473BA5" w:rsidRPr="00696A15" w:rsidRDefault="00473BA5" w:rsidP="00473BA5">
      <w:pPr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11. Skarga</w:t>
      </w:r>
    </w:p>
    <w:p w14:paraId="33178048" w14:textId="77777777" w:rsidR="00473BA5" w:rsidRPr="00696A15" w:rsidRDefault="00473BA5" w:rsidP="00473BA5">
      <w:pPr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Mają Państwo prawo wnieść skargę do Prezesa Urzędu Ochrony Danych Osobowych, jeżeli uważają Państwo, że przetwarzanie Państwa danych osobowych narusza przepisy prawa.</w:t>
      </w:r>
    </w:p>
    <w:p w14:paraId="27A108CC" w14:textId="77777777" w:rsidR="00473BA5" w:rsidRPr="00696A15" w:rsidRDefault="00473BA5" w:rsidP="00473BA5">
      <w:pPr>
        <w:spacing w:after="120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12. Kontakt</w:t>
      </w:r>
    </w:p>
    <w:p w14:paraId="67DB4E40" w14:textId="06B61BE1" w:rsidR="00473BA5" w:rsidRPr="00696A15" w:rsidRDefault="00473BA5" w:rsidP="00473BA5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Nasze dane kontaktowe:</w:t>
      </w:r>
      <w:r>
        <w:rPr>
          <w:rFonts w:ascii="Book Antiqua" w:hAnsi="Book Antiqua"/>
        </w:rPr>
        <w:t xml:space="preserve"> </w:t>
      </w:r>
      <w:r w:rsidRPr="00696A15">
        <w:rPr>
          <w:rFonts w:ascii="Book Antiqua" w:hAnsi="Book Antiqua"/>
        </w:rPr>
        <w:t>71-682 Szczecin, ul. M. Golisza 10 tel. 91 442621</w:t>
      </w:r>
      <w:r w:rsidR="00BD6971">
        <w:rPr>
          <w:rFonts w:ascii="Book Antiqua" w:hAnsi="Book Antiqua"/>
        </w:rPr>
        <w:t>6</w:t>
      </w:r>
    </w:p>
    <w:p w14:paraId="6355ECC7" w14:textId="77777777" w:rsidR="00473BA5" w:rsidRPr="00696A15" w:rsidRDefault="00473BA5" w:rsidP="00473BA5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Dane kontaktowe Inspektora ochrony danych w ZWiK </w:t>
      </w:r>
      <w:r>
        <w:rPr>
          <w:rFonts w:ascii="Book Antiqua" w:hAnsi="Book Antiqua"/>
        </w:rPr>
        <w:t>S</w:t>
      </w:r>
      <w:r w:rsidRPr="00696A15">
        <w:rPr>
          <w:rFonts w:ascii="Book Antiqua" w:hAnsi="Book Antiqua"/>
        </w:rPr>
        <w:t>p. z o.o. w Szczecinie –</w:t>
      </w:r>
      <w:r w:rsidRPr="00696A15">
        <w:rPr>
          <w:rFonts w:ascii="Book Antiqua" w:hAnsi="Book Antiqua"/>
          <w:b/>
        </w:rPr>
        <w:t xml:space="preserve"> </w:t>
      </w:r>
      <w:hyperlink r:id="rId6" w:history="1">
        <w:r w:rsidRPr="00696A15">
          <w:rPr>
            <w:rStyle w:val="Hipercze"/>
            <w:rFonts w:ascii="Book Antiqua" w:hAnsi="Book Antiqua"/>
            <w:b/>
          </w:rPr>
          <w:t>iod@zwik.szczecin.pl</w:t>
        </w:r>
      </w:hyperlink>
    </w:p>
    <w:p w14:paraId="72696DF9" w14:textId="77777777" w:rsidR="00473BA5" w:rsidRPr="00696A15" w:rsidRDefault="00473BA5" w:rsidP="00473BA5">
      <w:pPr>
        <w:spacing w:after="0" w:line="240" w:lineRule="auto"/>
        <w:jc w:val="both"/>
        <w:rPr>
          <w:rFonts w:ascii="Book Antiqua" w:hAnsi="Book Antiqua"/>
        </w:rPr>
      </w:pPr>
    </w:p>
    <w:p w14:paraId="51ACE7EF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14AAD0A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8DD4414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B899F63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29B476ED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B433366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2C17869B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1D93A4C7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425302C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61B5E591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1A34E6DC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A895112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0F826DD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AF7A18F" w14:textId="77777777" w:rsidR="00473BA5" w:rsidRDefault="00473BA5" w:rsidP="00473BA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18FDCA69" w14:textId="77777777" w:rsidR="00473BA5" w:rsidRPr="00CF0EF2" w:rsidRDefault="00473BA5" w:rsidP="00473BA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  <w:r w:rsidRPr="00CF0EF2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Wersja 1.0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br/>
      </w:r>
      <w:r w:rsidRPr="00CF0EF2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Data aktualizacji: </w:t>
      </w:r>
      <w:r w:rsidR="00902D13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8</w:t>
      </w:r>
      <w:r w:rsidRPr="00CF0EF2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.0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9</w:t>
      </w:r>
      <w:r w:rsidRPr="00CF0EF2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.2021r. </w:t>
      </w:r>
    </w:p>
    <w:p w14:paraId="5B4AECD1" w14:textId="77777777" w:rsidR="00374BFD" w:rsidRDefault="00374BFD"/>
    <w:sectPr w:rsidR="0037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7AC"/>
    <w:multiLevelType w:val="hybridMultilevel"/>
    <w:tmpl w:val="07BE4A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4B8176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FB0226"/>
    <w:multiLevelType w:val="hybridMultilevel"/>
    <w:tmpl w:val="86BA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264B"/>
    <w:multiLevelType w:val="hybridMultilevel"/>
    <w:tmpl w:val="74C41D3A"/>
    <w:lvl w:ilvl="0" w:tplc="86BEB1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A5"/>
    <w:rsid w:val="00367521"/>
    <w:rsid w:val="00374BFD"/>
    <w:rsid w:val="00473BA5"/>
    <w:rsid w:val="005B127A"/>
    <w:rsid w:val="005D4E28"/>
    <w:rsid w:val="00902D13"/>
    <w:rsid w:val="00BD6971"/>
    <w:rsid w:val="00D03073"/>
    <w:rsid w:val="00D032E7"/>
    <w:rsid w:val="00D6487E"/>
    <w:rsid w:val="00EC7ABA"/>
    <w:rsid w:val="00EE10C8"/>
    <w:rsid w:val="00F134CF"/>
    <w:rsid w:val="00F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D74"/>
  <w15:chartTrackingRefBased/>
  <w15:docId w15:val="{ABE0D9CA-5245-4EF4-9CC0-286FAF1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73B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Andrzej Dymitruk</cp:lastModifiedBy>
  <cp:revision>11</cp:revision>
  <dcterms:created xsi:type="dcterms:W3CDTF">2021-09-13T07:51:00Z</dcterms:created>
  <dcterms:modified xsi:type="dcterms:W3CDTF">2023-10-24T10:06:00Z</dcterms:modified>
</cp:coreProperties>
</file>